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D1" w:rsidRDefault="00EE20D1" w:rsidP="0053106D">
      <w:pPr>
        <w:pStyle w:val="Default"/>
        <w:jc w:val="right"/>
      </w:pPr>
    </w:p>
    <w:p w:rsidR="00EE20D1" w:rsidRDefault="00EE20D1" w:rsidP="0053106D">
      <w:pPr>
        <w:pStyle w:val="Default"/>
        <w:jc w:val="both"/>
      </w:pPr>
    </w:p>
    <w:p w:rsidR="00EE20D1" w:rsidRPr="00B679A9" w:rsidRDefault="00B679A9" w:rsidP="0053106D">
      <w:pPr>
        <w:pStyle w:val="Default"/>
        <w:jc w:val="both"/>
        <w:rPr>
          <w:rFonts w:asciiTheme="minorHAnsi" w:hAnsiTheme="minorHAnsi" w:cstheme="minorHAnsi"/>
          <w:sz w:val="36"/>
          <w:szCs w:val="36"/>
          <w:u w:val="single"/>
        </w:rPr>
      </w:pPr>
      <w:r w:rsidRPr="00B679A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V souladu s Mimořádným </w:t>
      </w:r>
      <w:r w:rsidR="00EE20D1" w:rsidRPr="00B679A9">
        <w:rPr>
          <w:rFonts w:asciiTheme="minorHAnsi" w:hAnsiTheme="minorHAnsi" w:cstheme="minorHAnsi"/>
          <w:b/>
          <w:bCs/>
          <w:sz w:val="36"/>
          <w:szCs w:val="36"/>
          <w:u w:val="single"/>
        </w:rPr>
        <w:t>opatření</w:t>
      </w:r>
      <w:r w:rsidRPr="00B679A9">
        <w:rPr>
          <w:rFonts w:asciiTheme="minorHAnsi" w:hAnsiTheme="minorHAnsi" w:cstheme="minorHAnsi"/>
          <w:b/>
          <w:bCs/>
          <w:sz w:val="36"/>
          <w:szCs w:val="36"/>
          <w:u w:val="single"/>
        </w:rPr>
        <w:t>m</w:t>
      </w:r>
      <w:r w:rsidR="00EE20D1" w:rsidRPr="00B679A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Ministerstva zdravotnictví k používání ochranných prostředků dýchacích cest s</w:t>
      </w:r>
      <w:r w:rsidRPr="00B679A9">
        <w:rPr>
          <w:rFonts w:asciiTheme="minorHAnsi" w:hAnsiTheme="minorHAnsi" w:cstheme="minorHAnsi"/>
          <w:b/>
          <w:bCs/>
          <w:sz w:val="36"/>
          <w:szCs w:val="36"/>
          <w:u w:val="single"/>
        </w:rPr>
        <w:t>e s</w:t>
      </w:r>
      <w:r w:rsidR="00EE20D1" w:rsidRPr="00B679A9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účinností od </w:t>
      </w:r>
      <w:r w:rsidR="00EE20D1" w:rsidRPr="00B679A9">
        <w:rPr>
          <w:rFonts w:asciiTheme="minorHAnsi" w:hAnsiTheme="minorHAnsi" w:cstheme="minorHAnsi"/>
          <w:b/>
          <w:bCs/>
          <w:sz w:val="36"/>
          <w:szCs w:val="36"/>
          <w:highlight w:val="yellow"/>
          <w:u w:val="single"/>
        </w:rPr>
        <w:t>8. 6. 2021</w:t>
      </w:r>
      <w:r w:rsidR="00EE20D1" w:rsidRPr="00B679A9">
        <w:rPr>
          <w:rFonts w:asciiTheme="minorHAnsi" w:hAnsiTheme="minorHAnsi" w:cstheme="minorHAnsi"/>
          <w:sz w:val="36"/>
          <w:szCs w:val="36"/>
          <w:u w:val="single"/>
        </w:rPr>
        <w:t xml:space="preserve"> oproti současnosti mění následující:</w:t>
      </w:r>
    </w:p>
    <w:p w:rsidR="001F28EE" w:rsidRPr="00EE20D1" w:rsidRDefault="001F28EE" w:rsidP="0053106D">
      <w:pPr>
        <w:jc w:val="both"/>
        <w:rPr>
          <w:rFonts w:cstheme="minorHAnsi"/>
          <w:sz w:val="28"/>
          <w:szCs w:val="28"/>
        </w:rPr>
      </w:pPr>
    </w:p>
    <w:p w:rsidR="00EE20D1" w:rsidRPr="00EE20D1" w:rsidRDefault="00EE20D1" w:rsidP="0053106D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Ž</w:t>
      </w:r>
      <w:r w:rsidRPr="00EE20D1">
        <w:rPr>
          <w:rFonts w:asciiTheme="minorHAnsi" w:hAnsiTheme="minorHAnsi" w:cstheme="minorHAnsi"/>
          <w:b/>
          <w:bCs/>
          <w:sz w:val="28"/>
          <w:szCs w:val="28"/>
        </w:rPr>
        <w:t xml:space="preserve">áci a studenti nemusí </w:t>
      </w:r>
      <w:r w:rsidRPr="00EE20D1">
        <w:rPr>
          <w:rFonts w:asciiTheme="minorHAnsi" w:hAnsiTheme="minorHAnsi" w:cstheme="minorHAnsi"/>
          <w:sz w:val="28"/>
          <w:szCs w:val="28"/>
        </w:rPr>
        <w:t>během výuky mít nasazen ochranný prostředek dýchacích cest (respirátor ani roušku)</w:t>
      </w:r>
      <w:r w:rsidRPr="00EE20D1">
        <w:rPr>
          <w:rFonts w:asciiTheme="minorHAnsi" w:hAnsiTheme="minorHAnsi" w:cstheme="minorHAnsi"/>
          <w:b/>
          <w:bCs/>
          <w:sz w:val="28"/>
          <w:szCs w:val="28"/>
        </w:rPr>
        <w:t>, a to při vzdělávání po dobu, kdy sedí v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lavici nebo jsou jinak usazeni.</w:t>
      </w:r>
    </w:p>
    <w:p w:rsidR="00EE20D1" w:rsidRDefault="00EE20D1" w:rsidP="0053106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28"/>
          <w:szCs w:val="28"/>
        </w:rPr>
      </w:pPr>
      <w:r w:rsidRPr="00EE20D1">
        <w:rPr>
          <w:rFonts w:cstheme="minorHAnsi"/>
          <w:color w:val="000000"/>
          <w:sz w:val="28"/>
          <w:szCs w:val="28"/>
        </w:rPr>
        <w:t>Při ostatních aktivitách ve škole (např. režim o přestávkách, při příchodu a odchodu ze třídy) zůstává stejný režim jako doposud.</w:t>
      </w:r>
    </w:p>
    <w:p w:rsidR="00EE20D1" w:rsidRDefault="00EE20D1" w:rsidP="0053106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28"/>
          <w:szCs w:val="28"/>
        </w:rPr>
      </w:pPr>
    </w:p>
    <w:p w:rsidR="00EE20D1" w:rsidRPr="00EE20D1" w:rsidRDefault="00EE20D1" w:rsidP="0053106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EE20D1" w:rsidRPr="00EE20D1" w:rsidRDefault="00EE20D1" w:rsidP="0053106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EE20D1">
        <w:rPr>
          <w:rFonts w:cstheme="minorHAnsi"/>
          <w:b/>
          <w:bCs/>
          <w:color w:val="000000"/>
          <w:sz w:val="28"/>
          <w:szCs w:val="28"/>
        </w:rPr>
        <w:t xml:space="preserve">Pedagogičtí pracovníci nemusí </w:t>
      </w:r>
      <w:r w:rsidRPr="00EE20D1">
        <w:rPr>
          <w:rFonts w:cstheme="minorHAnsi"/>
          <w:color w:val="000000"/>
          <w:sz w:val="28"/>
          <w:szCs w:val="28"/>
        </w:rPr>
        <w:t>během výuky mít nasazen ochranný prostředek dýchacích cest (respirátor ani roušku)</w:t>
      </w:r>
      <w:r w:rsidRPr="00EE20D1">
        <w:rPr>
          <w:rFonts w:cstheme="minorHAnsi"/>
          <w:b/>
          <w:bCs/>
          <w:color w:val="000000"/>
          <w:sz w:val="28"/>
          <w:szCs w:val="28"/>
        </w:rPr>
        <w:t>, a to př</w:t>
      </w:r>
      <w:r>
        <w:rPr>
          <w:rFonts w:cstheme="minorHAnsi"/>
          <w:b/>
          <w:bCs/>
          <w:color w:val="000000"/>
          <w:sz w:val="28"/>
          <w:szCs w:val="28"/>
        </w:rPr>
        <w:t>i poskytování vzdělávání obecně.</w:t>
      </w:r>
    </w:p>
    <w:p w:rsidR="00EE20D1" w:rsidRDefault="00EE20D1" w:rsidP="0053106D">
      <w:pPr>
        <w:numPr>
          <w:ilvl w:val="8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EE20D1">
        <w:rPr>
          <w:rFonts w:cstheme="minorHAnsi"/>
          <w:color w:val="000000"/>
          <w:sz w:val="28"/>
          <w:szCs w:val="28"/>
        </w:rPr>
        <w:t>Při ostatních aktivitách ve škole (např. režim o přestávkách, při příchodu a</w:t>
      </w:r>
    </w:p>
    <w:p w:rsidR="00EE20D1" w:rsidRPr="00EE20D1" w:rsidRDefault="00EE20D1" w:rsidP="0053106D">
      <w:pPr>
        <w:numPr>
          <w:ilvl w:val="8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EE20D1">
        <w:rPr>
          <w:rFonts w:cstheme="minorHAnsi"/>
          <w:color w:val="000000"/>
          <w:sz w:val="28"/>
          <w:szCs w:val="28"/>
        </w:rPr>
        <w:t>odchodu ze třídy) zůstává stejný režim jako doposud</w:t>
      </w:r>
      <w:r>
        <w:rPr>
          <w:rFonts w:cstheme="minorHAnsi"/>
          <w:color w:val="000000"/>
          <w:sz w:val="28"/>
          <w:szCs w:val="28"/>
        </w:rPr>
        <w:t>.</w:t>
      </w:r>
    </w:p>
    <w:p w:rsidR="00EE20D1" w:rsidRPr="00EE20D1" w:rsidRDefault="00EE20D1" w:rsidP="0053106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EE20D1" w:rsidRPr="00EE20D1" w:rsidRDefault="00EE20D1" w:rsidP="005310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EE20D1" w:rsidRPr="00EE20D1" w:rsidRDefault="00EE20D1" w:rsidP="0053106D">
      <w:pPr>
        <w:pStyle w:val="Odstavecseseznamem"/>
        <w:numPr>
          <w:ilvl w:val="0"/>
          <w:numId w:val="7"/>
        </w:num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EE20D1">
        <w:rPr>
          <w:rFonts w:cstheme="minorHAnsi"/>
          <w:color w:val="000000"/>
          <w:sz w:val="28"/>
          <w:szCs w:val="28"/>
        </w:rPr>
        <w:t xml:space="preserve">Dále jsou z povinnosti nosit ochranný prostředek vyjmuty osoby </w:t>
      </w:r>
      <w:r w:rsidRPr="00EE20D1">
        <w:rPr>
          <w:rFonts w:cstheme="minorHAnsi"/>
          <w:b/>
          <w:bCs/>
          <w:color w:val="000000"/>
          <w:sz w:val="28"/>
          <w:szCs w:val="28"/>
        </w:rPr>
        <w:t xml:space="preserve">v době výkonu práce na pracovišti nebo v době výkonu jiné obdobné činnosti po dobu a kdy vykonávají tuto činnost na jednom místě bez přítomnosti osoby jiné než spolupracovníka </w:t>
      </w:r>
      <w:r w:rsidRPr="00EE20D1">
        <w:rPr>
          <w:rFonts w:cstheme="minorHAnsi"/>
          <w:color w:val="000000"/>
          <w:sz w:val="28"/>
          <w:szCs w:val="28"/>
        </w:rPr>
        <w:t>(ty</w:t>
      </w:r>
      <w:r w:rsidR="00B679A9">
        <w:rPr>
          <w:rFonts w:cstheme="minorHAnsi"/>
          <w:color w:val="000000"/>
          <w:sz w:val="28"/>
          <w:szCs w:val="28"/>
        </w:rPr>
        <w:t xml:space="preserve">picky se bude jednat o </w:t>
      </w:r>
      <w:r w:rsidRPr="00EE20D1">
        <w:rPr>
          <w:rFonts w:cstheme="minorHAnsi"/>
          <w:color w:val="000000"/>
          <w:sz w:val="28"/>
          <w:szCs w:val="28"/>
        </w:rPr>
        <w:t>sborovnu apod.).</w:t>
      </w:r>
    </w:p>
    <w:p w:rsidR="00B679A9" w:rsidRPr="00EE20D1" w:rsidRDefault="00B679A9" w:rsidP="0053106D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color w:val="000000"/>
          <w:sz w:val="28"/>
          <w:szCs w:val="28"/>
        </w:rPr>
      </w:pPr>
    </w:p>
    <w:p w:rsidR="00EE20D1" w:rsidRPr="00B679A9" w:rsidRDefault="00EE20D1" w:rsidP="0053106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</w:rPr>
      </w:pPr>
      <w:r w:rsidRPr="00B679A9">
        <w:rPr>
          <w:rFonts w:cstheme="minorHAnsi"/>
          <w:i/>
          <w:color w:val="000000"/>
          <w:sz w:val="28"/>
          <w:szCs w:val="28"/>
        </w:rPr>
        <w:t>Pouze pro informaci dodáváme, že byly sjednoceny a rozšířeny podmínky pro účast na společenských a volnočasových aktivitách a pro vstup do vnitřních prostor v mimořádném opatření k provozu maloobchodu a služeb tak, že například postačuje čestné prohlášení o testování antigenním testem od zaměstnavatele nebo ze školy obecně se lhůtou 72 hodin.</w:t>
      </w:r>
    </w:p>
    <w:p w:rsidR="00EE20D1" w:rsidRPr="00B679A9" w:rsidRDefault="00EE20D1" w:rsidP="0053106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8"/>
          <w:szCs w:val="28"/>
        </w:rPr>
      </w:pPr>
    </w:p>
    <w:p w:rsidR="00EE20D1" w:rsidRPr="00B679A9" w:rsidRDefault="00EE20D1" w:rsidP="0053106D">
      <w:pPr>
        <w:jc w:val="both"/>
        <w:rPr>
          <w:rFonts w:cstheme="minorHAnsi"/>
          <w:i/>
          <w:sz w:val="28"/>
          <w:szCs w:val="28"/>
        </w:rPr>
      </w:pPr>
      <w:bookmarkStart w:id="0" w:name="_GoBack"/>
      <w:bookmarkEnd w:id="0"/>
    </w:p>
    <w:sectPr w:rsidR="00EE20D1" w:rsidRPr="00B679A9" w:rsidSect="00716E51">
      <w:pgSz w:w="11906" w:h="17338"/>
      <w:pgMar w:top="1801" w:right="900" w:bottom="263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74995D"/>
    <w:multiLevelType w:val="hybridMultilevel"/>
    <w:tmpl w:val="ADB3CF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63584E"/>
    <w:multiLevelType w:val="hybridMultilevel"/>
    <w:tmpl w:val="326646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9D0C97"/>
    <w:multiLevelType w:val="hybridMultilevel"/>
    <w:tmpl w:val="796AD6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CA7E9D"/>
    <w:multiLevelType w:val="hybridMultilevel"/>
    <w:tmpl w:val="61EDDA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4E628B"/>
    <w:multiLevelType w:val="hybridMultilevel"/>
    <w:tmpl w:val="05FBA0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E690A3B"/>
    <w:multiLevelType w:val="hybridMultilevel"/>
    <w:tmpl w:val="BCE719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9472185"/>
    <w:multiLevelType w:val="hybridMultilevel"/>
    <w:tmpl w:val="D14AAA0E"/>
    <w:lvl w:ilvl="0" w:tplc="16D8D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D1"/>
    <w:rsid w:val="001F28EE"/>
    <w:rsid w:val="0053106D"/>
    <w:rsid w:val="00B679A9"/>
    <w:rsid w:val="00E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1110C-3013-4591-85B0-6301B73D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E20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a MŠ Kmetiněves</dc:creator>
  <cp:keywords/>
  <dc:description/>
  <cp:lastModifiedBy>ZŠ a MŠ Kmetiněves</cp:lastModifiedBy>
  <cp:revision>2</cp:revision>
  <dcterms:created xsi:type="dcterms:W3CDTF">2021-06-08T03:41:00Z</dcterms:created>
  <dcterms:modified xsi:type="dcterms:W3CDTF">2021-06-08T04:52:00Z</dcterms:modified>
</cp:coreProperties>
</file>